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83E" w:rsidRPr="00911A5F" w:rsidRDefault="00911A5F" w:rsidP="00911A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1A5F">
        <w:rPr>
          <w:rFonts w:ascii="Times New Roman" w:hAnsi="Times New Roman" w:cs="Times New Roman"/>
          <w:b/>
          <w:sz w:val="32"/>
          <w:szCs w:val="32"/>
        </w:rPr>
        <w:t>Памятка для родителей по правильному питанию подростков!</w:t>
      </w:r>
    </w:p>
    <w:p w:rsidR="00911A5F" w:rsidRPr="00911A5F" w:rsidRDefault="00911A5F" w:rsidP="00911A5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П</w:t>
      </w:r>
      <w:r w:rsidRPr="00911A5F">
        <w:rPr>
          <w:color w:val="000000"/>
        </w:rPr>
        <w:t>ищевые привычки формируются не только благодаря ежедневному идеальному меню для ребенка. Они складываются из опыта</w:t>
      </w:r>
      <w:r>
        <w:rPr>
          <w:color w:val="000000"/>
        </w:rPr>
        <w:t xml:space="preserve"> родителей выбирать</w:t>
      </w:r>
      <w:r w:rsidRPr="00911A5F">
        <w:rPr>
          <w:color w:val="000000"/>
        </w:rPr>
        <w:t xml:space="preserve"> и </w:t>
      </w:r>
      <w:r>
        <w:rPr>
          <w:color w:val="000000"/>
        </w:rPr>
        <w:t>готовит</w:t>
      </w:r>
      <w:r w:rsidRPr="00911A5F">
        <w:rPr>
          <w:color w:val="000000"/>
        </w:rPr>
        <w:t xml:space="preserve"> ед</w:t>
      </w:r>
      <w:r>
        <w:rPr>
          <w:color w:val="000000"/>
        </w:rPr>
        <w:t>у</w:t>
      </w:r>
      <w:r w:rsidRPr="00911A5F">
        <w:rPr>
          <w:color w:val="000000"/>
        </w:rPr>
        <w:t>, наблюдения за пищевым поведением в семье, а потом и в обществе.</w:t>
      </w:r>
    </w:p>
    <w:p w:rsidR="00911A5F" w:rsidRPr="00911A5F" w:rsidRDefault="00911A5F" w:rsidP="00911A5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11A5F">
        <w:rPr>
          <w:color w:val="000000"/>
        </w:rPr>
        <w:t>Ребенок не должен быть «пищевым изгоем» в семье, которому «нельзя, потому что маленький». На примере курения и алкоголя многие родители узнают, что значит эта установка для взрослеющего человека.</w:t>
      </w:r>
    </w:p>
    <w:p w:rsidR="00911A5F" w:rsidRPr="00911A5F" w:rsidRDefault="00911A5F" w:rsidP="00911A5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11A5F">
        <w:rPr>
          <w:b/>
          <w:bCs/>
          <w:color w:val="000000"/>
        </w:rPr>
        <w:t>Поэтому правило номер один — начните с себя.</w:t>
      </w:r>
      <w:r w:rsidRPr="00911A5F">
        <w:rPr>
          <w:color w:val="000000"/>
        </w:rPr>
        <w:t> Хотите научить ребенка есть овощи — подумайте, дружите ли вы с ними сами, как часто они появляются на вашем взрослом столе? Или даже просто откройте свой холодильник и критически оцените, что в нем лежит. И если увиденное повергло вас в уныние, подумайте, как можно улучшить ситуацию.</w:t>
      </w:r>
    </w:p>
    <w:p w:rsidR="00911A5F" w:rsidRPr="00911A5F" w:rsidRDefault="00911A5F" w:rsidP="00911A5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Подросток — существо очень активное и в то же время уязвимое. Организм претерпевает серьезные изменения и особенно нуждается в пище, богатой питательными веществами. В то же время именно в подростковом возрасте контроль питания со стороны родителей ослабевает, и ребенок может все активнее предпочитать </w:t>
      </w:r>
      <w:proofErr w:type="spellStart"/>
      <w:r w:rsidRPr="009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фастфуд</w:t>
      </w:r>
      <w:proofErr w:type="spellEnd"/>
      <w:r w:rsidRPr="009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снеки. Как и в случае с капризными малышами, родителям не рекомендуется вести агрессивную политику против «вредной» еды и заставлять подростка «есть, что полезно», а также акцентировать внимание на весе и внешнем виде ребенка.</w:t>
      </w:r>
    </w:p>
    <w:p w:rsidR="00911A5F" w:rsidRPr="00911A5F" w:rsidRDefault="00911A5F" w:rsidP="00911A5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есть возможность, лучше подключать ребенка к приготовлению домашней пищи, а старшим подросткам можно доверить этот процесс полностью. Именно сейчас разнообразие продуктов начинает играть решающую роль в выборе и установлении пищевых предпочтений подростка. Из всего многообразия полезного пусть юный дегустатор выберет то, что ему действительно нравится. Родителям стоит поощрять его попытки приготовить свои любимые блюда для всей семьи.</w:t>
      </w:r>
    </w:p>
    <w:p w:rsidR="00911A5F" w:rsidRPr="00911A5F" w:rsidRDefault="00911A5F" w:rsidP="00911A5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все-таки есть большое желание объяснить ребенку, зачем ему есть здоровую еду, нужно сфокусироваться в аргументах на самочувствии, интеллектуальных возможностях, энергии. Подростки очень чувствительны к теме внешней привлекательности, и попытка связать тему еды и внешности может обернуться расстройством пищевого поведения. И даже объяснение в духе «красота — это следствие здорового образа жизни» может быть истолковано неверно.</w:t>
      </w:r>
    </w:p>
    <w:p w:rsidR="00911A5F" w:rsidRDefault="00911A5F" w:rsidP="00911A5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1A5F" w:rsidRPr="00911A5F" w:rsidRDefault="00911A5F" w:rsidP="00911A5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11A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рекомендации по здоровому питанию подростков:</w:t>
      </w:r>
    </w:p>
    <w:p w:rsidR="00911A5F" w:rsidRPr="00911A5F" w:rsidRDefault="00911A5F" w:rsidP="00911A5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Увеличить общую калорийность рациона за счет домашней еды, богатой питательными веществами, клетчаткой. Для девочек 11–13 лет калорийность может составлять 1600 ккал в сутки, в 14–18 лет она может быть увеличена до 1800. Мальчикам 11–13 лет требуется 1800 ккал в сутки, а юношам 14–18 лет — 2200.</w:t>
      </w:r>
    </w:p>
    <w:p w:rsidR="00911A5F" w:rsidRPr="00911A5F" w:rsidRDefault="00911A5F" w:rsidP="00911A5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повышаются умственные нагрузки, и нервная система также требует поддержки. Орехи, жирная рыба, авокадо и другие источники полиненасыщенных жирных кислот необходимы для хорошей работы мозга.</w:t>
      </w:r>
    </w:p>
    <w:p w:rsidR="00911A5F" w:rsidRPr="00911A5F" w:rsidRDefault="00911A5F" w:rsidP="00911A5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 активной интеллектуальной работой не рекомендуется есть много углеводов (например, каши) — стоит сделать акцент на белковой пище и клетчатке. Рыба с огурцом заставит нервную систему работать активнее, чем картошка с котлетой.</w:t>
      </w:r>
    </w:p>
    <w:p w:rsidR="00911A5F" w:rsidRPr="00911A5F" w:rsidRDefault="00911A5F" w:rsidP="00911A5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испытывает повышенную потребность в кальции, которая хорошо восполняется молочными и кисломолочными продуктами. В случае непереносимости лактозы можно включить в рацион твердые сыры или употреблять кальций в составе комплексной добавки к пище.</w:t>
      </w:r>
    </w:p>
    <w:p w:rsidR="00911A5F" w:rsidRPr="00911A5F" w:rsidRDefault="00911A5F" w:rsidP="00911A5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Кожа лица подростка обычно склонна к воспалениям. Состояние кожи можно улучшить с помощью обильного питья и употребления большого количества свежих овощей и фруктов.</w:t>
      </w:r>
    </w:p>
    <w:p w:rsidR="00911A5F" w:rsidRPr="00911A5F" w:rsidRDefault="00911A5F" w:rsidP="00911A5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1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Рано или поздно каждый взрослый человек становится сам себе родителем и сам решает, как ему жить. Если в семье сформировались хорошие пищевые привычки, то даже в случае временного «кризиса» питания в студенчестве ребенок обязательно вспомнит семейные традиции во взрослой жизни. Если вы, родители, заложили прочный фундамент, то можете не переживать, отпуская свое чадо в свободную взрослую жизнь.</w:t>
      </w:r>
    </w:p>
    <w:p w:rsidR="00911A5F" w:rsidRDefault="00911A5F">
      <w:bookmarkStart w:id="0" w:name="_GoBack"/>
      <w:bookmarkEnd w:id="0"/>
    </w:p>
    <w:sectPr w:rsidR="00911A5F" w:rsidSect="00911A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12289"/>
    <w:multiLevelType w:val="multilevel"/>
    <w:tmpl w:val="35A4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EF2123"/>
    <w:multiLevelType w:val="hybridMultilevel"/>
    <w:tmpl w:val="CFA2F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5F"/>
    <w:rsid w:val="0003583E"/>
    <w:rsid w:val="0091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D9C62-71B1-4683-94DE-4202976E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ingtext">
    <w:name w:val="selectingtext"/>
    <w:basedOn w:val="a0"/>
    <w:rsid w:val="00911A5F"/>
  </w:style>
  <w:style w:type="paragraph" w:styleId="a4">
    <w:name w:val="List Paragraph"/>
    <w:basedOn w:val="a"/>
    <w:uiPriority w:val="34"/>
    <w:qFormat/>
    <w:rsid w:val="00911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2021-12-03T04:54:00Z</dcterms:created>
  <dcterms:modified xsi:type="dcterms:W3CDTF">2021-12-03T04:59:00Z</dcterms:modified>
</cp:coreProperties>
</file>